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A5" w:rsidRDefault="00500DA5">
      <w:pPr>
        <w:pStyle w:val="Standard"/>
      </w:pPr>
    </w:p>
    <w:p w:rsidR="00500DA5" w:rsidRDefault="0094590A">
      <w:pPr>
        <w:pStyle w:val="Standard"/>
        <w:rPr>
          <w:rFonts w:cs="Times New Roman"/>
          <w:b/>
          <w:color w:val="000000"/>
          <w:sz w:val="22"/>
          <w:lang w:val="ru-RU"/>
        </w:rPr>
      </w:pPr>
      <w:r>
        <w:rPr>
          <w:rFonts w:cs="Times New Roman"/>
          <w:b/>
        </w:rPr>
        <w:t xml:space="preserve"> </w:t>
      </w:r>
      <w:r>
        <w:rPr>
          <w:rFonts w:cs="Times New Roman"/>
          <w:b/>
          <w:color w:val="000000"/>
          <w:sz w:val="22"/>
        </w:rPr>
        <w:t>ПОЯСНИТЕЛЬНАЯ ЗАПИСКА</w:t>
      </w:r>
    </w:p>
    <w:p w:rsidR="00DE08EE" w:rsidRPr="00DE08EE" w:rsidRDefault="00DE08EE">
      <w:pPr>
        <w:pStyle w:val="Standard"/>
        <w:rPr>
          <w:rFonts w:cs="Times New Roman"/>
          <w:lang w:val="ru-RU"/>
        </w:rPr>
      </w:pPr>
    </w:p>
    <w:p w:rsidR="00500DA5" w:rsidRPr="003A5AD8" w:rsidRDefault="0094590A" w:rsidP="00DE08EE">
      <w:pPr>
        <w:pStyle w:val="Textbody"/>
        <w:widowControl/>
        <w:spacing w:after="0" w:line="276" w:lineRule="auto"/>
        <w:jc w:val="both"/>
        <w:rPr>
          <w:color w:val="000000"/>
        </w:rPr>
      </w:pPr>
      <w:r w:rsidRPr="003A5AD8">
        <w:rPr>
          <w:color w:val="000000"/>
        </w:rPr>
        <w:t xml:space="preserve">    Рабочая учебная программа составлена на основании следующих нормативно-правовых документов:</w:t>
      </w:r>
    </w:p>
    <w:p w:rsidR="00500DA5" w:rsidRPr="003A5AD8" w:rsidRDefault="0094590A" w:rsidP="00DE08EE">
      <w:pPr>
        <w:pStyle w:val="Textbody"/>
        <w:widowControl/>
        <w:numPr>
          <w:ilvl w:val="0"/>
          <w:numId w:val="14"/>
        </w:numPr>
        <w:spacing w:before="30" w:after="30" w:line="276" w:lineRule="auto"/>
        <w:jc w:val="both"/>
        <w:rPr>
          <w:color w:val="000000"/>
        </w:rPr>
      </w:pPr>
      <w:r w:rsidRPr="003A5AD8">
        <w:rPr>
          <w:color w:val="000000"/>
        </w:rPr>
        <w:t>Федеральный закон «Об образовании в Российской Федерации» от 29.12.2012г. № 273-ФЗ</w:t>
      </w:r>
    </w:p>
    <w:p w:rsidR="00500DA5" w:rsidRPr="003A5AD8" w:rsidRDefault="0094590A" w:rsidP="00DE08EE">
      <w:pPr>
        <w:pStyle w:val="Textbody"/>
        <w:widowControl/>
        <w:numPr>
          <w:ilvl w:val="0"/>
          <w:numId w:val="14"/>
        </w:numPr>
        <w:spacing w:before="30" w:after="30" w:line="276" w:lineRule="auto"/>
        <w:jc w:val="both"/>
        <w:rPr>
          <w:color w:val="000000"/>
          <w:lang w:val="ru-RU"/>
        </w:rPr>
      </w:pPr>
      <w:r w:rsidRPr="003A5AD8">
        <w:rPr>
          <w:color w:val="000000"/>
          <w:lang w:val="ru-RU"/>
        </w:rPr>
        <w:t>Федеральный закон от 03.08.2018г. № 317-ФЗ «О внесении изменений в статьи 11 и 14 Федерального закона «Об образовании в Российской Федерации».</w:t>
      </w:r>
    </w:p>
    <w:p w:rsidR="00500DA5" w:rsidRPr="003A5AD8" w:rsidRDefault="0094590A" w:rsidP="00DE08EE">
      <w:pPr>
        <w:pStyle w:val="Textbody"/>
        <w:widowControl/>
        <w:numPr>
          <w:ilvl w:val="0"/>
          <w:numId w:val="14"/>
        </w:numPr>
        <w:spacing w:before="30" w:after="30" w:line="276" w:lineRule="auto"/>
        <w:jc w:val="both"/>
        <w:rPr>
          <w:color w:val="000000"/>
        </w:rPr>
      </w:pPr>
      <w:r w:rsidRPr="003A5AD8">
        <w:rPr>
          <w:color w:val="000000"/>
        </w:rPr>
        <w:t>Федеральный государственный образовательный стандарт ООО (приказ Минобрнауки РФ от 17.12.2010 года № 1897)</w:t>
      </w:r>
    </w:p>
    <w:p w:rsidR="00500DA5" w:rsidRPr="003A5AD8" w:rsidRDefault="0094590A" w:rsidP="00DE08EE">
      <w:pPr>
        <w:pStyle w:val="Textbody"/>
        <w:widowControl/>
        <w:numPr>
          <w:ilvl w:val="0"/>
          <w:numId w:val="14"/>
        </w:numPr>
        <w:spacing w:before="30" w:after="30" w:line="276" w:lineRule="auto"/>
        <w:jc w:val="both"/>
        <w:rPr>
          <w:color w:val="000000"/>
        </w:rPr>
      </w:pPr>
      <w:r w:rsidRPr="003A5AD8">
        <w:rPr>
          <w:color w:val="000000"/>
        </w:rPr>
        <w:t>Приказы Минобрнауки от 31.12.2015г. № 1577, №1578 «О внесении изменений в федеральный государственный образовательный стандарт, основного общего и среднего общего образования»</w:t>
      </w:r>
    </w:p>
    <w:p w:rsidR="00500DA5" w:rsidRPr="003A5AD8" w:rsidRDefault="0094590A" w:rsidP="00DE08EE">
      <w:pPr>
        <w:pStyle w:val="Textbody"/>
        <w:widowControl/>
        <w:numPr>
          <w:ilvl w:val="0"/>
          <w:numId w:val="14"/>
        </w:numPr>
        <w:spacing w:before="30" w:after="30" w:line="276" w:lineRule="auto"/>
        <w:jc w:val="both"/>
        <w:rPr>
          <w:color w:val="000000"/>
          <w:lang w:val="ru-RU"/>
        </w:rPr>
      </w:pPr>
      <w:r w:rsidRPr="003A5AD8">
        <w:rPr>
          <w:color w:val="000000"/>
          <w:lang w:val="ru-RU"/>
        </w:rPr>
        <w:t>Адаптивная основная общеобразовательная программа начального общего образования для слабовидящих обучающихся государственного общеобразовательного учреждения Тульской области «Суворовская начальная школа».</w:t>
      </w:r>
    </w:p>
    <w:p w:rsidR="00500DA5" w:rsidRPr="003A5AD8" w:rsidRDefault="0094590A" w:rsidP="00DE08EE">
      <w:pPr>
        <w:pStyle w:val="Textbody"/>
        <w:widowControl/>
        <w:numPr>
          <w:ilvl w:val="0"/>
          <w:numId w:val="14"/>
        </w:numPr>
        <w:spacing w:before="30" w:after="30" w:line="276" w:lineRule="auto"/>
        <w:jc w:val="both"/>
        <w:rPr>
          <w:color w:val="000000"/>
        </w:rPr>
      </w:pPr>
      <w:r w:rsidRPr="003A5AD8">
        <w:rPr>
          <w:color w:val="000000"/>
        </w:rPr>
        <w:t>Федеральный перечень учебников утвержденный приказом Министерства образования и науки Российской Федерации</w:t>
      </w:r>
    </w:p>
    <w:p w:rsidR="00500DA5" w:rsidRPr="003A5AD8" w:rsidRDefault="0094590A" w:rsidP="00DE08EE">
      <w:pPr>
        <w:pStyle w:val="Textbody"/>
        <w:widowControl/>
        <w:numPr>
          <w:ilvl w:val="0"/>
          <w:numId w:val="14"/>
        </w:numPr>
        <w:spacing w:before="30" w:after="30" w:line="276" w:lineRule="auto"/>
        <w:jc w:val="both"/>
        <w:rPr>
          <w:color w:val="000000"/>
        </w:rPr>
      </w:pPr>
      <w:r w:rsidRPr="003A5AD8">
        <w:rPr>
          <w:color w:val="000000"/>
        </w:rPr>
        <w:t>Примерная рабочая программа по учебному предмету «Русский родной язык» для образовательных организаций, реализующих программы начального общего образования</w:t>
      </w:r>
    </w:p>
    <w:p w:rsidR="00500DA5" w:rsidRPr="003A5AD8" w:rsidRDefault="0094590A" w:rsidP="00DE08EE">
      <w:pPr>
        <w:pStyle w:val="Standard"/>
        <w:widowControl/>
        <w:spacing w:line="276" w:lineRule="auto"/>
        <w:jc w:val="both"/>
        <w:rPr>
          <w:rFonts w:cs="Times New Roman"/>
          <w:color w:val="000000"/>
        </w:rPr>
      </w:pPr>
      <w:r w:rsidRPr="003A5AD8">
        <w:rPr>
          <w:rFonts w:cs="Times New Roman"/>
          <w:color w:val="000000"/>
        </w:rPr>
        <w:t xml:space="preserve">     На изучение русского языка в 4 классе — 17 ч (0,5 ч в неделю).</w:t>
      </w:r>
    </w:p>
    <w:p w:rsidR="00500DA5" w:rsidRDefault="0094590A" w:rsidP="00DE08EE">
      <w:pPr>
        <w:pStyle w:val="Standard"/>
        <w:shd w:val="clear" w:color="auto" w:fill="FFFFFF"/>
        <w:spacing w:line="276" w:lineRule="auto"/>
        <w:ind w:right="461" w:firstLine="610"/>
        <w:jc w:val="both"/>
      </w:pPr>
      <w:r>
        <w:rPr>
          <w:rFonts w:eastAsia="Calibri" w:cs="Times New Roman"/>
          <w:spacing w:val="-2"/>
        </w:rPr>
        <w:t xml:space="preserve">  Наряду с решениями задач основных общеобразовательных программ в </w:t>
      </w:r>
      <w:r>
        <w:rPr>
          <w:rFonts w:eastAsia="Calibri" w:cs="Times New Roman"/>
          <w:spacing w:val="-1"/>
        </w:rPr>
        <w:t xml:space="preserve">рабочей программе учитываются особенности психофизического развития и индивидуальных возможностей слабовидящих детей, которые направлены на </w:t>
      </w:r>
      <w:r>
        <w:rPr>
          <w:rFonts w:eastAsia="Calibri" w:cs="Times New Roman"/>
        </w:rPr>
        <w:t>решение следующих задач:</w:t>
      </w:r>
    </w:p>
    <w:p w:rsidR="00500DA5" w:rsidRDefault="0094590A" w:rsidP="00DE08EE">
      <w:pPr>
        <w:pStyle w:val="Standard"/>
        <w:numPr>
          <w:ilvl w:val="0"/>
          <w:numId w:val="15"/>
        </w:numPr>
        <w:shd w:val="clear" w:color="auto" w:fill="FFFFFF"/>
        <w:tabs>
          <w:tab w:val="left" w:pos="1392"/>
        </w:tabs>
        <w:spacing w:line="276" w:lineRule="auto"/>
        <w:jc w:val="both"/>
      </w:pPr>
      <w:r>
        <w:rPr>
          <w:rFonts w:eastAsia="Calibri" w:cs="Times New Roman"/>
          <w:spacing w:val="-1"/>
        </w:rPr>
        <w:t xml:space="preserve">обучение правильным способам организации познавательной деятельности, а </w:t>
      </w:r>
      <w:r>
        <w:rPr>
          <w:rFonts w:eastAsia="Calibri" w:cs="Times New Roman"/>
        </w:rPr>
        <w:t>именно восприятию предметов и явлений окружающего мира с помощью осязания, слуха и остаточного зрения;</w:t>
      </w:r>
    </w:p>
    <w:p w:rsidR="00500DA5" w:rsidRDefault="0094590A" w:rsidP="00DE08EE">
      <w:pPr>
        <w:pStyle w:val="Standard"/>
        <w:numPr>
          <w:ilvl w:val="0"/>
          <w:numId w:val="15"/>
        </w:numPr>
        <w:shd w:val="clear" w:color="auto" w:fill="FFFFFF"/>
        <w:tabs>
          <w:tab w:val="left" w:pos="1392"/>
        </w:tabs>
        <w:spacing w:line="276" w:lineRule="auto"/>
        <w:jc w:val="both"/>
      </w:pPr>
      <w:r>
        <w:rPr>
          <w:rFonts w:eastAsia="Calibri" w:cs="Times New Roman"/>
          <w:spacing w:val="-2"/>
        </w:rPr>
        <w:t xml:space="preserve">формирование мыслительных операций сравнения, анализа и обобщения, </w:t>
      </w:r>
      <w:r>
        <w:rPr>
          <w:rFonts w:eastAsia="Calibri" w:cs="Times New Roman"/>
        </w:rPr>
        <w:t>развитие образного и логического мышления, а также связной речи;</w:t>
      </w:r>
    </w:p>
    <w:p w:rsidR="00500DA5" w:rsidRDefault="0094590A" w:rsidP="00DE08EE">
      <w:pPr>
        <w:pStyle w:val="Standard"/>
        <w:numPr>
          <w:ilvl w:val="0"/>
          <w:numId w:val="15"/>
        </w:numPr>
        <w:shd w:val="clear" w:color="auto" w:fill="FFFFFF"/>
        <w:tabs>
          <w:tab w:val="left" w:pos="1022"/>
        </w:tabs>
        <w:spacing w:line="276" w:lineRule="auto"/>
        <w:jc w:val="both"/>
        <w:rPr>
          <w:rFonts w:eastAsia="Calibri" w:cs="Times New Roman"/>
          <w:spacing w:val="-1"/>
        </w:rPr>
      </w:pPr>
      <w:r>
        <w:rPr>
          <w:rFonts w:eastAsia="Calibri" w:cs="Times New Roman"/>
          <w:spacing w:val="-1"/>
        </w:rPr>
        <w:t>совершенствование графических навыков;</w:t>
      </w:r>
    </w:p>
    <w:p w:rsidR="00500DA5" w:rsidRDefault="0094590A" w:rsidP="00DE08EE">
      <w:pPr>
        <w:pStyle w:val="Standard"/>
        <w:numPr>
          <w:ilvl w:val="0"/>
          <w:numId w:val="15"/>
        </w:numPr>
        <w:shd w:val="clear" w:color="auto" w:fill="FFFFFF"/>
        <w:tabs>
          <w:tab w:val="left" w:pos="1022"/>
        </w:tabs>
        <w:spacing w:line="276" w:lineRule="auto"/>
        <w:jc w:val="both"/>
        <w:rPr>
          <w:rFonts w:eastAsia="Calibri" w:cs="Times New Roman"/>
          <w:color w:val="000000"/>
          <w:spacing w:val="-1"/>
        </w:rPr>
      </w:pPr>
      <w:r>
        <w:rPr>
          <w:rFonts w:eastAsia="Calibri" w:cs="Times New Roman"/>
          <w:color w:val="000000"/>
          <w:spacing w:val="-1"/>
        </w:rPr>
        <w:t>преодоление вербализма в речи детей, формализма в усвоении знаний.</w:t>
      </w:r>
    </w:p>
    <w:p w:rsidR="00500DA5" w:rsidRDefault="0094590A" w:rsidP="00DE08EE">
      <w:pPr>
        <w:pStyle w:val="Textbody"/>
        <w:widowControl/>
        <w:numPr>
          <w:ilvl w:val="0"/>
          <w:numId w:val="3"/>
        </w:numPr>
        <w:spacing w:after="0" w:line="276" w:lineRule="auto"/>
        <w:ind w:left="720"/>
        <w:jc w:val="both"/>
        <w:rPr>
          <w:b/>
          <w:color w:val="000000"/>
          <w:sz w:val="22"/>
        </w:rPr>
      </w:pPr>
      <w:r>
        <w:rPr>
          <w:b/>
          <w:color w:val="000000"/>
          <w:sz w:val="22"/>
        </w:rPr>
        <w:t>ПЛАНИРУЕМЫЕ РЕЗУЛЬТАТЫ ОСВОЕНИЯ УЧЕБНОГО ПРЕДМЕТА</w:t>
      </w:r>
    </w:p>
    <w:p w:rsidR="00500DA5" w:rsidRPr="003A5AD8" w:rsidRDefault="0094590A" w:rsidP="00DE08EE">
      <w:pPr>
        <w:pStyle w:val="Textbody"/>
        <w:widowControl/>
        <w:spacing w:after="0" w:line="276" w:lineRule="auto"/>
        <w:jc w:val="both"/>
        <w:rPr>
          <w:b/>
          <w:color w:val="000000"/>
        </w:rPr>
      </w:pPr>
      <w:r w:rsidRPr="003A5AD8">
        <w:rPr>
          <w:b/>
          <w:color w:val="000000"/>
        </w:rPr>
        <w:t>Роль, значимость, преемственность, практическая направленность учебного предмета, в достижении обучающимися планируемых личностных, метапредметных и предметных результатов</w:t>
      </w:r>
    </w:p>
    <w:p w:rsidR="00500DA5" w:rsidRPr="003A5AD8" w:rsidRDefault="0094590A" w:rsidP="00DE08EE">
      <w:pPr>
        <w:pStyle w:val="Textbody"/>
        <w:widowControl/>
        <w:numPr>
          <w:ilvl w:val="0"/>
          <w:numId w:val="16"/>
        </w:numPr>
        <w:spacing w:before="30" w:after="30" w:line="276" w:lineRule="auto"/>
        <w:jc w:val="both"/>
        <w:rPr>
          <w:color w:val="000000"/>
        </w:rPr>
      </w:pPr>
      <w:r w:rsidRPr="003A5AD8">
        <w:rPr>
          <w:color w:val="000000"/>
        </w:rPr>
        <w:t>приобщение обучающихся к фактам русской языковой истории в связи с историей русского народа,</w:t>
      </w:r>
    </w:p>
    <w:p w:rsidR="00641AB1" w:rsidRPr="00641AB1" w:rsidRDefault="0094590A" w:rsidP="00DE08EE">
      <w:pPr>
        <w:pStyle w:val="Textbody"/>
        <w:widowControl/>
        <w:numPr>
          <w:ilvl w:val="0"/>
          <w:numId w:val="16"/>
        </w:numPr>
        <w:spacing w:before="30" w:after="30" w:line="276" w:lineRule="auto"/>
        <w:jc w:val="both"/>
        <w:rPr>
          <w:color w:val="000000"/>
        </w:rPr>
      </w:pPr>
      <w:r w:rsidRPr="003A5AD8">
        <w:rPr>
          <w:color w:val="000000"/>
        </w:rPr>
        <w:t>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rsidR="00641AB1" w:rsidRPr="00641AB1" w:rsidRDefault="0094590A" w:rsidP="00DE08EE">
      <w:pPr>
        <w:pStyle w:val="Textbody"/>
        <w:widowControl/>
        <w:numPr>
          <w:ilvl w:val="0"/>
          <w:numId w:val="16"/>
        </w:numPr>
        <w:spacing w:before="30" w:after="30" w:line="276" w:lineRule="auto"/>
        <w:jc w:val="both"/>
        <w:rPr>
          <w:color w:val="000000"/>
        </w:rPr>
      </w:pPr>
      <w:r w:rsidRPr="00641AB1">
        <w:rPr>
          <w:color w:val="000000"/>
        </w:rPr>
        <w:lastRenderedPageBreak/>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641AB1" w:rsidRPr="00641AB1" w:rsidRDefault="0094590A" w:rsidP="00DE08EE">
      <w:pPr>
        <w:pStyle w:val="Textbody"/>
        <w:widowControl/>
        <w:numPr>
          <w:ilvl w:val="0"/>
          <w:numId w:val="16"/>
        </w:numPr>
        <w:spacing w:before="30" w:after="30" w:line="276" w:lineRule="auto"/>
        <w:jc w:val="both"/>
        <w:rPr>
          <w:color w:val="000000"/>
        </w:rPr>
      </w:pPr>
      <w:r w:rsidRPr="00641AB1">
        <w:rPr>
          <w:color w:val="000000"/>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641AB1" w:rsidRPr="00641AB1" w:rsidRDefault="0094590A" w:rsidP="00DE08EE">
      <w:pPr>
        <w:pStyle w:val="Textbody"/>
        <w:widowControl/>
        <w:numPr>
          <w:ilvl w:val="0"/>
          <w:numId w:val="16"/>
        </w:numPr>
        <w:spacing w:before="30" w:after="30" w:line="276" w:lineRule="auto"/>
        <w:jc w:val="both"/>
        <w:rPr>
          <w:color w:val="000000"/>
        </w:rPr>
      </w:pPr>
      <w:r w:rsidRPr="00641AB1">
        <w:rPr>
          <w:color w:val="000000"/>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641AB1" w:rsidRPr="00641AB1" w:rsidRDefault="0094590A" w:rsidP="00DE08EE">
      <w:pPr>
        <w:pStyle w:val="Textbody"/>
        <w:widowControl/>
        <w:numPr>
          <w:ilvl w:val="0"/>
          <w:numId w:val="16"/>
        </w:numPr>
        <w:spacing w:before="30" w:after="30" w:line="276" w:lineRule="auto"/>
        <w:jc w:val="both"/>
        <w:rPr>
          <w:color w:val="000000"/>
        </w:rPr>
      </w:pPr>
      <w:r w:rsidRPr="00641AB1">
        <w:rPr>
          <w:color w:val="000000"/>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641AB1" w:rsidRPr="00641AB1" w:rsidRDefault="0094590A" w:rsidP="00DE08EE">
      <w:pPr>
        <w:pStyle w:val="Textbody"/>
        <w:widowControl/>
        <w:numPr>
          <w:ilvl w:val="0"/>
          <w:numId w:val="16"/>
        </w:numPr>
        <w:spacing w:before="30" w:after="30" w:line="276" w:lineRule="auto"/>
        <w:jc w:val="both"/>
        <w:rPr>
          <w:color w:val="000000"/>
        </w:rPr>
      </w:pPr>
      <w:r w:rsidRPr="00641AB1">
        <w:rPr>
          <w:color w:val="000000"/>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500DA5" w:rsidRPr="00641AB1" w:rsidRDefault="0094590A" w:rsidP="00DE08EE">
      <w:pPr>
        <w:pStyle w:val="Textbody"/>
        <w:widowControl/>
        <w:numPr>
          <w:ilvl w:val="0"/>
          <w:numId w:val="16"/>
        </w:numPr>
        <w:spacing w:before="30" w:after="30" w:line="276" w:lineRule="auto"/>
        <w:jc w:val="both"/>
        <w:rPr>
          <w:color w:val="000000"/>
        </w:rPr>
      </w:pPr>
      <w:r w:rsidRPr="00641AB1">
        <w:rPr>
          <w:color w:val="000000"/>
        </w:rPr>
        <w:t>приобретение практического опыта исследовательской работы по русскому языку, воспитание самостоятельности в приобретении знаний.</w:t>
      </w:r>
    </w:p>
    <w:p w:rsidR="00500DA5" w:rsidRPr="003A5AD8" w:rsidRDefault="0094590A" w:rsidP="00DE08EE">
      <w:pPr>
        <w:pStyle w:val="Textbody"/>
        <w:widowControl/>
        <w:spacing w:after="0" w:line="276" w:lineRule="auto"/>
        <w:jc w:val="both"/>
        <w:rPr>
          <w:b/>
          <w:color w:val="000000"/>
        </w:rPr>
      </w:pPr>
      <w:r w:rsidRPr="003A5AD8">
        <w:rPr>
          <w:b/>
          <w:color w:val="000000"/>
        </w:rPr>
        <w:t>Личностные, метапредметные и предметные планируемые результаты освоения учебного предмета «Русский родной язык» в 4 классе.</w:t>
      </w:r>
    </w:p>
    <w:p w:rsidR="00500DA5" w:rsidRPr="003A5AD8" w:rsidRDefault="0094590A" w:rsidP="00DE08EE">
      <w:pPr>
        <w:pStyle w:val="Textbody"/>
        <w:widowControl/>
        <w:spacing w:after="0" w:line="276" w:lineRule="auto"/>
        <w:jc w:val="both"/>
        <w:rPr>
          <w:rFonts w:ascii="Calibri" w:hAnsi="Calibri"/>
          <w:color w:val="000000"/>
        </w:rPr>
      </w:pPr>
      <w:r w:rsidRPr="003A5AD8">
        <w:rPr>
          <w:b/>
          <w:color w:val="000000"/>
        </w:rPr>
        <w:t>Личностными результатами</w:t>
      </w:r>
      <w:r w:rsidRPr="003A5AD8">
        <w:rPr>
          <w:rFonts w:ascii="Calibri" w:hAnsi="Calibri"/>
          <w:color w:val="000000"/>
        </w:rPr>
        <w:t> </w:t>
      </w:r>
      <w:r w:rsidRPr="003A5AD8">
        <w:rPr>
          <w:color w:val="000000"/>
        </w:rPr>
        <w:t>изучения русского языка в начальной школе являются:</w:t>
      </w:r>
    </w:p>
    <w:p w:rsidR="00641AB1" w:rsidRPr="00641AB1" w:rsidRDefault="0094590A" w:rsidP="00DE08EE">
      <w:pPr>
        <w:pStyle w:val="Textbody"/>
        <w:widowControl/>
        <w:numPr>
          <w:ilvl w:val="0"/>
          <w:numId w:val="17"/>
        </w:numPr>
        <w:spacing w:before="30" w:after="30" w:line="276" w:lineRule="auto"/>
        <w:jc w:val="both"/>
        <w:rPr>
          <w:color w:val="000000"/>
        </w:rPr>
      </w:pPr>
      <w:r w:rsidRPr="003A5AD8">
        <w:rPr>
          <w:color w:val="000000"/>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641AB1" w:rsidRPr="00641AB1" w:rsidRDefault="0094590A" w:rsidP="00DE08EE">
      <w:pPr>
        <w:pStyle w:val="Textbody"/>
        <w:widowControl/>
        <w:numPr>
          <w:ilvl w:val="0"/>
          <w:numId w:val="17"/>
        </w:numPr>
        <w:spacing w:before="30" w:after="30" w:line="276" w:lineRule="auto"/>
        <w:jc w:val="both"/>
        <w:rPr>
          <w:color w:val="000000"/>
        </w:rPr>
      </w:pPr>
      <w:r w:rsidRPr="00641AB1">
        <w:rPr>
          <w:color w:val="000000"/>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641AB1" w:rsidRPr="00641AB1" w:rsidRDefault="0094590A" w:rsidP="00DE08EE">
      <w:pPr>
        <w:pStyle w:val="Textbody"/>
        <w:widowControl/>
        <w:numPr>
          <w:ilvl w:val="0"/>
          <w:numId w:val="17"/>
        </w:numPr>
        <w:spacing w:before="30" w:after="30" w:line="276" w:lineRule="auto"/>
        <w:jc w:val="both"/>
        <w:rPr>
          <w:color w:val="000000"/>
        </w:rPr>
      </w:pPr>
      <w:r w:rsidRPr="00641AB1">
        <w:rPr>
          <w:color w:val="000000"/>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500DA5" w:rsidRPr="00641AB1" w:rsidRDefault="0094590A" w:rsidP="00DE08EE">
      <w:pPr>
        <w:pStyle w:val="Textbody"/>
        <w:widowControl/>
        <w:numPr>
          <w:ilvl w:val="0"/>
          <w:numId w:val="17"/>
        </w:numPr>
        <w:spacing w:before="30" w:after="30" w:line="276" w:lineRule="auto"/>
        <w:jc w:val="both"/>
        <w:rPr>
          <w:color w:val="000000"/>
        </w:rPr>
      </w:pPr>
      <w:r w:rsidRPr="00641AB1">
        <w:rPr>
          <w:color w:val="000000"/>
        </w:rPr>
        <w:t>увеличение продуктивного, рецептивного и потенциального словаря; расширение круга используемых языковых и речевых средств родного языка.</w:t>
      </w:r>
    </w:p>
    <w:p w:rsidR="00500DA5" w:rsidRPr="003A5AD8" w:rsidRDefault="0094590A" w:rsidP="00DE08EE">
      <w:pPr>
        <w:pStyle w:val="Textbody"/>
        <w:widowControl/>
        <w:spacing w:after="0" w:line="276" w:lineRule="auto"/>
        <w:jc w:val="both"/>
        <w:rPr>
          <w:rFonts w:ascii="Calibri" w:hAnsi="Calibri"/>
          <w:color w:val="000000"/>
        </w:rPr>
      </w:pPr>
      <w:r w:rsidRPr="003A5AD8">
        <w:rPr>
          <w:b/>
          <w:color w:val="000000"/>
        </w:rPr>
        <w:t>Метапредметными результатами</w:t>
      </w:r>
      <w:r w:rsidRPr="003A5AD8">
        <w:rPr>
          <w:rFonts w:ascii="Calibri" w:hAnsi="Calibri"/>
          <w:color w:val="000000"/>
        </w:rPr>
        <w:t> </w:t>
      </w:r>
      <w:r w:rsidRPr="003A5AD8">
        <w:rPr>
          <w:color w:val="000000"/>
        </w:rPr>
        <w:t>изучения предмета «Русский родной язык» во 4 классе является формирование следующих умений:</w:t>
      </w:r>
    </w:p>
    <w:p w:rsidR="00641AB1" w:rsidRPr="00641AB1" w:rsidRDefault="0094590A" w:rsidP="00DE08EE">
      <w:pPr>
        <w:pStyle w:val="Textbody"/>
        <w:widowControl/>
        <w:numPr>
          <w:ilvl w:val="0"/>
          <w:numId w:val="18"/>
        </w:numPr>
        <w:spacing w:before="30" w:after="30" w:line="276" w:lineRule="auto"/>
        <w:jc w:val="both"/>
        <w:rPr>
          <w:color w:val="000000"/>
        </w:rPr>
      </w:pPr>
      <w:r w:rsidRPr="003A5AD8">
        <w:rPr>
          <w:color w:val="000000"/>
        </w:rPr>
        <w:t xml:space="preserve">совершенствование коммуникативных умений и культуры речи, обеспечивающих свободное владение русским литературным языком в разных </w:t>
      </w:r>
      <w:r w:rsidRPr="003A5AD8">
        <w:rPr>
          <w:color w:val="000000"/>
        </w:rPr>
        <w:lastRenderedPageBreak/>
        <w:t>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41AB1" w:rsidRPr="00641AB1" w:rsidRDefault="0094590A" w:rsidP="00DE08EE">
      <w:pPr>
        <w:pStyle w:val="Textbody"/>
        <w:widowControl/>
        <w:numPr>
          <w:ilvl w:val="0"/>
          <w:numId w:val="18"/>
        </w:numPr>
        <w:spacing w:before="30" w:after="30" w:line="276" w:lineRule="auto"/>
        <w:jc w:val="both"/>
        <w:rPr>
          <w:color w:val="000000"/>
        </w:rPr>
      </w:pPr>
      <w:r w:rsidRPr="00641AB1">
        <w:rPr>
          <w:color w:val="000000"/>
        </w:rPr>
        <w:t>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500DA5" w:rsidRPr="00641AB1" w:rsidRDefault="0094590A" w:rsidP="00DE08EE">
      <w:pPr>
        <w:pStyle w:val="Textbody"/>
        <w:widowControl/>
        <w:numPr>
          <w:ilvl w:val="0"/>
          <w:numId w:val="18"/>
        </w:numPr>
        <w:spacing w:before="30" w:after="30" w:line="276" w:lineRule="auto"/>
        <w:jc w:val="both"/>
        <w:rPr>
          <w:color w:val="000000"/>
        </w:rPr>
      </w:pPr>
      <w:r w:rsidRPr="00641AB1">
        <w:rPr>
          <w:color w:val="000000"/>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500DA5" w:rsidRPr="003A5AD8" w:rsidRDefault="0094590A" w:rsidP="00DE08EE">
      <w:pPr>
        <w:pStyle w:val="Textbody"/>
        <w:widowControl/>
        <w:spacing w:after="0" w:line="276" w:lineRule="auto"/>
        <w:jc w:val="both"/>
        <w:rPr>
          <w:rFonts w:ascii="Calibri" w:hAnsi="Calibri"/>
          <w:color w:val="000000"/>
        </w:rPr>
      </w:pPr>
      <w:r w:rsidRPr="003A5AD8">
        <w:rPr>
          <w:b/>
          <w:color w:val="000000"/>
        </w:rPr>
        <w:t>Предметными результатами </w:t>
      </w:r>
      <w:r w:rsidRPr="003A5AD8">
        <w:rPr>
          <w:color w:val="000000"/>
        </w:rPr>
        <w:t>изучения учебного предмета «Русский родной язык» в 4 классе являются формирование следующих умений:</w:t>
      </w:r>
    </w:p>
    <w:p w:rsidR="00500DA5" w:rsidRPr="003A5AD8" w:rsidRDefault="0094590A" w:rsidP="00DE08EE">
      <w:pPr>
        <w:pStyle w:val="Textbody"/>
        <w:widowControl/>
        <w:spacing w:after="0" w:line="276" w:lineRule="auto"/>
        <w:jc w:val="both"/>
        <w:rPr>
          <w:rFonts w:ascii="Calibri" w:hAnsi="Calibri"/>
          <w:color w:val="000000"/>
        </w:rPr>
      </w:pPr>
      <w:r w:rsidRPr="003A5AD8">
        <w:rPr>
          <w:color w:val="000000"/>
        </w:rPr>
        <w:t>В конце четвёртого года изучения курса «Русского родного языка» в начальной школе </w:t>
      </w:r>
      <w:r w:rsidRPr="003A5AD8">
        <w:rPr>
          <w:b/>
          <w:color w:val="000000"/>
        </w:rPr>
        <w:t>обучающийся научится:</w:t>
      </w:r>
    </w:p>
    <w:p w:rsidR="00641AB1" w:rsidRPr="00641AB1" w:rsidRDefault="0094590A" w:rsidP="00DE08EE">
      <w:pPr>
        <w:pStyle w:val="Textbody"/>
        <w:widowControl/>
        <w:numPr>
          <w:ilvl w:val="0"/>
          <w:numId w:val="19"/>
        </w:numPr>
        <w:spacing w:before="30" w:after="30" w:line="276" w:lineRule="auto"/>
        <w:jc w:val="both"/>
        <w:rPr>
          <w:color w:val="000000"/>
        </w:rPr>
      </w:pPr>
      <w:r w:rsidRPr="003A5AD8">
        <w:rPr>
          <w:color w:val="000000"/>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641AB1" w:rsidRPr="00641AB1" w:rsidRDefault="0094590A" w:rsidP="00DE08EE">
      <w:pPr>
        <w:pStyle w:val="Textbody"/>
        <w:widowControl/>
        <w:numPr>
          <w:ilvl w:val="0"/>
          <w:numId w:val="19"/>
        </w:numPr>
        <w:spacing w:before="30" w:after="30" w:line="276" w:lineRule="auto"/>
        <w:jc w:val="both"/>
        <w:rPr>
          <w:color w:val="000000"/>
        </w:rPr>
      </w:pPr>
      <w:r w:rsidRPr="00641AB1">
        <w:rPr>
          <w:color w:val="000000"/>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641AB1" w:rsidRPr="00641AB1" w:rsidRDefault="0094590A" w:rsidP="00DE08EE">
      <w:pPr>
        <w:pStyle w:val="Textbody"/>
        <w:widowControl/>
        <w:numPr>
          <w:ilvl w:val="0"/>
          <w:numId w:val="19"/>
        </w:numPr>
        <w:spacing w:before="30" w:after="30" w:line="276" w:lineRule="auto"/>
        <w:jc w:val="both"/>
        <w:rPr>
          <w:color w:val="000000"/>
        </w:rPr>
      </w:pPr>
      <w:r w:rsidRPr="00641AB1">
        <w:rPr>
          <w:color w:val="000000"/>
        </w:rPr>
        <w:t>использовать словарные статьи учебного пособия для определения лексического значения слова;</w:t>
      </w:r>
    </w:p>
    <w:p w:rsidR="00641AB1" w:rsidRPr="00641AB1" w:rsidRDefault="0094590A" w:rsidP="00DE08EE">
      <w:pPr>
        <w:pStyle w:val="Textbody"/>
        <w:widowControl/>
        <w:numPr>
          <w:ilvl w:val="0"/>
          <w:numId w:val="19"/>
        </w:numPr>
        <w:spacing w:before="30" w:after="30" w:line="276" w:lineRule="auto"/>
        <w:jc w:val="both"/>
        <w:rPr>
          <w:color w:val="000000"/>
        </w:rPr>
      </w:pPr>
      <w:r w:rsidRPr="00641AB1">
        <w:rPr>
          <w:color w:val="000000"/>
        </w:rPr>
        <w:t>понимать значение русских пословиц и поговорок, связанных с изученными темами;</w:t>
      </w:r>
    </w:p>
    <w:p w:rsidR="00641AB1" w:rsidRPr="00641AB1" w:rsidRDefault="0094590A" w:rsidP="00DE08EE">
      <w:pPr>
        <w:pStyle w:val="Textbody"/>
        <w:widowControl/>
        <w:numPr>
          <w:ilvl w:val="0"/>
          <w:numId w:val="19"/>
        </w:numPr>
        <w:spacing w:before="30" w:after="30" w:line="276" w:lineRule="auto"/>
        <w:jc w:val="both"/>
        <w:rPr>
          <w:color w:val="000000"/>
        </w:rPr>
      </w:pPr>
      <w:r w:rsidRPr="00641AB1">
        <w:rPr>
          <w:color w:val="000000"/>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641AB1" w:rsidRPr="00641AB1" w:rsidRDefault="0094590A" w:rsidP="00DE08EE">
      <w:pPr>
        <w:pStyle w:val="Textbody"/>
        <w:widowControl/>
        <w:numPr>
          <w:ilvl w:val="0"/>
          <w:numId w:val="19"/>
        </w:numPr>
        <w:spacing w:before="30" w:after="30" w:line="276" w:lineRule="auto"/>
        <w:jc w:val="both"/>
        <w:rPr>
          <w:color w:val="000000"/>
        </w:rPr>
      </w:pPr>
      <w:r w:rsidRPr="00641AB1">
        <w:rPr>
          <w:color w:val="000000"/>
        </w:rPr>
        <w:t>использовать собственный словарный запас для свободного выражения мыслей и чувств на родном языке адекватно ситуации и стилю общения;</w:t>
      </w:r>
    </w:p>
    <w:p w:rsidR="00641AB1" w:rsidRPr="00641AB1" w:rsidRDefault="0094590A" w:rsidP="00DE08EE">
      <w:pPr>
        <w:pStyle w:val="Textbody"/>
        <w:widowControl/>
        <w:numPr>
          <w:ilvl w:val="0"/>
          <w:numId w:val="19"/>
        </w:numPr>
        <w:spacing w:before="30" w:after="30" w:line="276" w:lineRule="auto"/>
        <w:jc w:val="both"/>
        <w:rPr>
          <w:color w:val="000000"/>
        </w:rPr>
      </w:pPr>
      <w:r w:rsidRPr="00641AB1">
        <w:rPr>
          <w:color w:val="000000"/>
        </w:rPr>
        <w:t>соотносить собственную и чужую речь с нормами современного русского литературного языка (в рамках изученного);</w:t>
      </w:r>
    </w:p>
    <w:p w:rsidR="00D66BD2" w:rsidRDefault="0094590A" w:rsidP="00DE08EE">
      <w:pPr>
        <w:pStyle w:val="Textbody"/>
        <w:widowControl/>
        <w:numPr>
          <w:ilvl w:val="0"/>
          <w:numId w:val="19"/>
        </w:numPr>
        <w:spacing w:before="30" w:after="30" w:line="276" w:lineRule="auto"/>
        <w:jc w:val="both"/>
        <w:rPr>
          <w:color w:val="000000"/>
        </w:rPr>
      </w:pPr>
      <w:r w:rsidRPr="00641AB1">
        <w:rPr>
          <w:color w:val="000000"/>
        </w:rPr>
        <w:t>соблюдать на письме и в устной речи нормы современного русского литературного языка (в рамках изученного);</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произносить слова с правильным ударением (в рамках изученного);</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проводить синонимические замены с учётом особенностей текста;</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lastRenderedPageBreak/>
        <w:t>заменять синонимическими конструкциями отдельные глаголы, у которых нет формы 1-го лица единственного числа настоящего и будущего времени;</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соблюдать изученные пунктуационные нормы при записи собственного текста;</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пользоваться учебными толковыми словарями для определения лексического значения слова;</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пользоваться орфографическим словарём для определения нормативного написания</w:t>
      </w:r>
      <w:r w:rsidRPr="00D66BD2">
        <w:rPr>
          <w:color w:val="000000"/>
          <w:sz w:val="22"/>
        </w:rPr>
        <w:t xml:space="preserve"> </w:t>
      </w:r>
      <w:r w:rsidRPr="00D66BD2">
        <w:rPr>
          <w:color w:val="000000"/>
        </w:rPr>
        <w:t>слов;</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пользоваться учебным этимологическим словарём для уточнения происхождения слова;</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различать этикетные формы обращения в официальной и неофициальной речевой ситуации;</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владеть правилами корректного речевого поведения в ходе диалога;</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использовать коммуникативные приёмы устного общения: убеждение, уговаривание, похвала, просьба, извинение, поздравление;</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использовать в речи языковые средства для свободного выражения мыслей и чувств на родном языке адекватно ситуации общения;</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владеть различными приёмами слушания научно-познавательных и художественных текстов об истории языка и о культуре русского народа;</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составлять план текста, не разделённого на абзацы;</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пересказывать текст с изменением лица;</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оценивать устные и письменные речевые высказывания с точки зрения точного, уместного и выразительного словоупотребления;</w:t>
      </w:r>
    </w:p>
    <w:p w:rsidR="00D66BD2" w:rsidRDefault="0094590A" w:rsidP="00DE08EE">
      <w:pPr>
        <w:pStyle w:val="Textbody"/>
        <w:widowControl/>
        <w:numPr>
          <w:ilvl w:val="0"/>
          <w:numId w:val="19"/>
        </w:numPr>
        <w:spacing w:before="30" w:after="30" w:line="276" w:lineRule="auto"/>
        <w:jc w:val="both"/>
        <w:rPr>
          <w:color w:val="000000"/>
        </w:rPr>
      </w:pPr>
      <w:r w:rsidRPr="00D66BD2">
        <w:rPr>
          <w:color w:val="000000"/>
        </w:rPr>
        <w:t>редактировать письменный текст с целью исправления речевых ошибок или с целью более точной передачи смысла;</w:t>
      </w:r>
    </w:p>
    <w:p w:rsidR="00500DA5" w:rsidRPr="00D66BD2" w:rsidRDefault="0094590A" w:rsidP="00DE08EE">
      <w:pPr>
        <w:pStyle w:val="Textbody"/>
        <w:widowControl/>
        <w:numPr>
          <w:ilvl w:val="0"/>
          <w:numId w:val="19"/>
        </w:numPr>
        <w:spacing w:before="30" w:after="30" w:line="276" w:lineRule="auto"/>
        <w:jc w:val="both"/>
        <w:rPr>
          <w:color w:val="000000"/>
        </w:rPr>
      </w:pPr>
      <w:r w:rsidRPr="00D66BD2">
        <w:rPr>
          <w:color w:val="000000"/>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500DA5" w:rsidRPr="003A5AD8" w:rsidRDefault="0094590A" w:rsidP="00DE08EE">
      <w:pPr>
        <w:pStyle w:val="Textbody"/>
        <w:widowControl/>
        <w:spacing w:after="0" w:line="276" w:lineRule="auto"/>
        <w:jc w:val="both"/>
        <w:rPr>
          <w:b/>
          <w:color w:val="000000"/>
        </w:rPr>
      </w:pPr>
      <w:r w:rsidRPr="003A5AD8">
        <w:rPr>
          <w:b/>
          <w:color w:val="000000"/>
        </w:rPr>
        <w:t>Обучающийся получит возможность научиться:</w:t>
      </w:r>
    </w:p>
    <w:p w:rsidR="00D66BD2" w:rsidRDefault="0094590A" w:rsidP="00DE08EE">
      <w:pPr>
        <w:pStyle w:val="Textbody"/>
        <w:widowControl/>
        <w:numPr>
          <w:ilvl w:val="0"/>
          <w:numId w:val="20"/>
        </w:numPr>
        <w:spacing w:before="30" w:after="30" w:line="276" w:lineRule="auto"/>
        <w:jc w:val="both"/>
        <w:rPr>
          <w:color w:val="000000"/>
        </w:rPr>
      </w:pPr>
      <w:r w:rsidRPr="003A5AD8">
        <w:rPr>
          <w:color w:val="000000"/>
        </w:rPr>
        <w:t>обогащать активный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rsidR="00D66BD2" w:rsidRDefault="0094590A" w:rsidP="00DE08EE">
      <w:pPr>
        <w:pStyle w:val="Textbody"/>
        <w:widowControl/>
        <w:numPr>
          <w:ilvl w:val="0"/>
          <w:numId w:val="20"/>
        </w:numPr>
        <w:spacing w:before="30" w:after="30" w:line="276" w:lineRule="auto"/>
        <w:jc w:val="both"/>
        <w:rPr>
          <w:color w:val="000000"/>
        </w:rPr>
      </w:pPr>
      <w:r w:rsidRPr="00D66BD2">
        <w:rPr>
          <w:color w:val="000000"/>
        </w:rPr>
        <w:t>ценностному отношению к родному языку как хранителю культуры, включится в культурно-языковое поле своего народа,</w:t>
      </w:r>
    </w:p>
    <w:p w:rsidR="00D66BD2" w:rsidRDefault="0094590A" w:rsidP="00DE08EE">
      <w:pPr>
        <w:pStyle w:val="Textbody"/>
        <w:widowControl/>
        <w:numPr>
          <w:ilvl w:val="0"/>
          <w:numId w:val="20"/>
        </w:numPr>
        <w:spacing w:before="30" w:after="30" w:line="276" w:lineRule="auto"/>
        <w:jc w:val="both"/>
        <w:rPr>
          <w:color w:val="000000"/>
        </w:rPr>
      </w:pPr>
      <w:r w:rsidRPr="00D66BD2">
        <w:rPr>
          <w:color w:val="000000"/>
        </w:rPr>
        <w:lastRenderedPageBreak/>
        <w:t>умениям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rsidR="00D66BD2" w:rsidRDefault="0094590A" w:rsidP="00DE08EE">
      <w:pPr>
        <w:pStyle w:val="Textbody"/>
        <w:widowControl/>
        <w:numPr>
          <w:ilvl w:val="0"/>
          <w:numId w:val="20"/>
        </w:numPr>
        <w:spacing w:before="30" w:after="30" w:line="276" w:lineRule="auto"/>
        <w:jc w:val="both"/>
        <w:rPr>
          <w:color w:val="000000"/>
        </w:rPr>
      </w:pPr>
      <w:r w:rsidRPr="00D66BD2">
        <w:rPr>
          <w:color w:val="000000"/>
        </w:rPr>
        <w:t>позитивному отношению правильной устной и письменной родной речи как показателям общей культуры и гражданской позиции человека;</w:t>
      </w:r>
    </w:p>
    <w:p w:rsidR="00500DA5" w:rsidRPr="00D66BD2" w:rsidRDefault="0094590A" w:rsidP="00DE08EE">
      <w:pPr>
        <w:pStyle w:val="Textbody"/>
        <w:widowControl/>
        <w:numPr>
          <w:ilvl w:val="0"/>
          <w:numId w:val="20"/>
        </w:numPr>
        <w:spacing w:before="30" w:after="30" w:line="276" w:lineRule="auto"/>
        <w:jc w:val="both"/>
        <w:rPr>
          <w:color w:val="000000"/>
        </w:rPr>
      </w:pPr>
      <w:r w:rsidRPr="00D66BD2">
        <w:rPr>
          <w:color w:val="000000"/>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00DA5" w:rsidRPr="003A5AD8" w:rsidRDefault="00500DA5" w:rsidP="00DE08EE">
      <w:pPr>
        <w:pStyle w:val="Textbody"/>
        <w:widowControl/>
        <w:spacing w:after="0" w:line="276" w:lineRule="auto"/>
        <w:ind w:left="720"/>
        <w:jc w:val="both"/>
        <w:rPr>
          <w:b/>
          <w:color w:val="000000"/>
        </w:rPr>
      </w:pPr>
    </w:p>
    <w:p w:rsidR="00500DA5" w:rsidRDefault="0094590A" w:rsidP="00DE08EE">
      <w:pPr>
        <w:pStyle w:val="Textbody"/>
        <w:widowControl/>
        <w:spacing w:after="0" w:line="276" w:lineRule="auto"/>
        <w:ind w:left="720"/>
        <w:jc w:val="both"/>
        <w:rPr>
          <w:b/>
          <w:color w:val="000000"/>
          <w:sz w:val="22"/>
        </w:rPr>
      </w:pPr>
      <w:r>
        <w:rPr>
          <w:b/>
          <w:color w:val="000000"/>
          <w:sz w:val="22"/>
        </w:rPr>
        <w:t>СОДЕРЖАНИЕ УЧЕБНОГО ПРЕДМЕТА</w:t>
      </w:r>
    </w:p>
    <w:p w:rsidR="00500DA5" w:rsidRDefault="00500DA5" w:rsidP="00DE08EE">
      <w:pPr>
        <w:pStyle w:val="Textbody"/>
        <w:widowControl/>
        <w:spacing w:after="0" w:line="276" w:lineRule="auto"/>
        <w:jc w:val="both"/>
        <w:rPr>
          <w:b/>
          <w:color w:val="000000"/>
          <w:sz w:val="22"/>
        </w:rPr>
      </w:pPr>
    </w:p>
    <w:p w:rsidR="00500DA5" w:rsidRPr="003A5AD8" w:rsidRDefault="0094590A" w:rsidP="00DE08EE">
      <w:pPr>
        <w:pStyle w:val="Textbody"/>
        <w:widowControl/>
        <w:spacing w:after="0" w:line="276" w:lineRule="auto"/>
        <w:jc w:val="both"/>
        <w:rPr>
          <w:rFonts w:ascii="Calibri" w:hAnsi="Calibri"/>
          <w:color w:val="000000"/>
        </w:rPr>
      </w:pPr>
      <w:r w:rsidRPr="003A5AD8">
        <w:rPr>
          <w:color w:val="000000"/>
          <w:lang w:val="ru-RU"/>
        </w:rPr>
        <w:t>С</w:t>
      </w:r>
      <w:r w:rsidRPr="003A5AD8">
        <w:rPr>
          <w:color w:val="000000"/>
        </w:rPr>
        <w:t>огласно федеральному закону №317-ФЗ от 3 августа 2018 г. «О внесении изменений в статьи 11 и 14 федерального закона “Об образовании в Российской Федерации», введен курс “Родной язык”</w:t>
      </w:r>
    </w:p>
    <w:p w:rsidR="00500DA5" w:rsidRPr="003A5AD8" w:rsidRDefault="00500DA5" w:rsidP="00DE08EE">
      <w:pPr>
        <w:pStyle w:val="Textbody"/>
        <w:widowControl/>
        <w:spacing w:after="0" w:line="276" w:lineRule="auto"/>
        <w:jc w:val="both"/>
        <w:rPr>
          <w:color w:val="000000"/>
        </w:rPr>
      </w:pPr>
    </w:p>
    <w:p w:rsidR="00500DA5" w:rsidRPr="003A5AD8" w:rsidRDefault="0094590A" w:rsidP="00DE08EE">
      <w:pPr>
        <w:pStyle w:val="Textbody"/>
        <w:widowControl/>
        <w:spacing w:after="0" w:line="276" w:lineRule="auto"/>
        <w:jc w:val="both"/>
        <w:rPr>
          <w:b/>
          <w:color w:val="000000"/>
        </w:rPr>
      </w:pPr>
      <w:r w:rsidRPr="003A5AD8">
        <w:rPr>
          <w:b/>
          <w:color w:val="000000"/>
        </w:rPr>
        <w:t>Характеристика основных содержательных линий.</w:t>
      </w:r>
    </w:p>
    <w:p w:rsidR="00500DA5" w:rsidRPr="003A5AD8" w:rsidRDefault="0094590A" w:rsidP="00DE08EE">
      <w:pPr>
        <w:pStyle w:val="Textbody"/>
        <w:widowControl/>
        <w:spacing w:after="0" w:line="276" w:lineRule="auto"/>
        <w:jc w:val="both"/>
        <w:rPr>
          <w:color w:val="000000"/>
        </w:rPr>
      </w:pPr>
      <w:r w:rsidRPr="003A5AD8">
        <w:rPr>
          <w:color w:val="000000"/>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500DA5" w:rsidRPr="003A5AD8" w:rsidRDefault="0094590A" w:rsidP="00DE08EE">
      <w:pPr>
        <w:pStyle w:val="Textbody"/>
        <w:widowControl/>
        <w:spacing w:after="0" w:line="276" w:lineRule="auto"/>
        <w:jc w:val="both"/>
        <w:rPr>
          <w:color w:val="000000"/>
        </w:rPr>
      </w:pPr>
      <w:r w:rsidRPr="003A5AD8">
        <w:rPr>
          <w:color w:val="000000"/>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00DA5" w:rsidRPr="003A5AD8" w:rsidRDefault="0094590A" w:rsidP="00DE08EE">
      <w:pPr>
        <w:pStyle w:val="Textbody"/>
        <w:widowControl/>
        <w:spacing w:after="0" w:line="276" w:lineRule="auto"/>
        <w:jc w:val="both"/>
        <w:rPr>
          <w:rFonts w:ascii="Calibri" w:hAnsi="Calibri"/>
          <w:color w:val="000000"/>
        </w:rPr>
      </w:pPr>
      <w:r w:rsidRPr="003A5AD8">
        <w:rPr>
          <w:color w:val="000000"/>
        </w:rPr>
        <w:t>В соответствии с этим в программе выделяются следующие </w:t>
      </w:r>
      <w:r w:rsidRPr="003A5AD8">
        <w:rPr>
          <w:b/>
          <w:color w:val="000000"/>
        </w:rPr>
        <w:t>блоки</w:t>
      </w:r>
      <w:r w:rsidRPr="003A5AD8">
        <w:rPr>
          <w:color w:val="000000"/>
        </w:rPr>
        <w:t>.</w:t>
      </w:r>
    </w:p>
    <w:p w:rsidR="00500DA5" w:rsidRPr="003A5AD8" w:rsidRDefault="0094590A" w:rsidP="00DE08EE">
      <w:pPr>
        <w:pStyle w:val="Textbody"/>
        <w:widowControl/>
        <w:spacing w:after="0" w:line="276" w:lineRule="auto"/>
        <w:jc w:val="both"/>
        <w:rPr>
          <w:rFonts w:ascii="Calibri" w:hAnsi="Calibri"/>
          <w:color w:val="000000"/>
        </w:rPr>
      </w:pPr>
      <w:r w:rsidRPr="003A5AD8">
        <w:rPr>
          <w:b/>
          <w:color w:val="000000"/>
        </w:rPr>
        <w:t>Первый блок – «Русский язык: прошлое и настоящее» </w:t>
      </w:r>
      <w:r w:rsidRPr="003A5AD8">
        <w:rPr>
          <w:rFonts w:ascii="Calibri" w:hAnsi="Calibri"/>
          <w:color w:val="000000"/>
        </w:rPr>
        <w:t xml:space="preserve">– </w:t>
      </w:r>
      <w:r w:rsidRPr="003A5AD8">
        <w:rPr>
          <w:color w:val="000000"/>
        </w:rPr>
        <w:t>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500DA5" w:rsidRPr="003A5AD8" w:rsidRDefault="0094590A" w:rsidP="00DE08EE">
      <w:pPr>
        <w:pStyle w:val="Textbody"/>
        <w:widowControl/>
        <w:spacing w:after="0" w:line="276" w:lineRule="auto"/>
        <w:jc w:val="both"/>
        <w:rPr>
          <w:rFonts w:ascii="Calibri" w:hAnsi="Calibri"/>
          <w:color w:val="000000"/>
        </w:rPr>
      </w:pPr>
      <w:r w:rsidRPr="003A5AD8">
        <w:rPr>
          <w:b/>
          <w:color w:val="000000"/>
        </w:rPr>
        <w:t>Второй блок – «Язык в действии» </w:t>
      </w:r>
      <w:r w:rsidRPr="003A5AD8">
        <w:rPr>
          <w:rFonts w:ascii="Calibri" w:hAnsi="Calibri"/>
          <w:color w:val="000000"/>
        </w:rPr>
        <w:t xml:space="preserve">– </w:t>
      </w:r>
      <w:r w:rsidRPr="003A5AD8">
        <w:rPr>
          <w:color w:val="000000"/>
        </w:rPr>
        <w:t>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w:t>
      </w:r>
      <w:r>
        <w:rPr>
          <w:color w:val="000000"/>
          <w:sz w:val="22"/>
        </w:rPr>
        <w:t xml:space="preserve"> </w:t>
      </w:r>
      <w:r w:rsidRPr="003A5AD8">
        <w:rPr>
          <w:color w:val="000000"/>
        </w:rPr>
        <w:t>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500DA5" w:rsidRPr="003A5AD8" w:rsidRDefault="0094590A" w:rsidP="00DE08EE">
      <w:pPr>
        <w:pStyle w:val="Textbody"/>
        <w:widowControl/>
        <w:spacing w:after="0" w:line="276" w:lineRule="auto"/>
        <w:jc w:val="both"/>
        <w:rPr>
          <w:rFonts w:ascii="Calibri" w:hAnsi="Calibri"/>
          <w:color w:val="000000"/>
        </w:rPr>
      </w:pPr>
      <w:r w:rsidRPr="003A5AD8">
        <w:rPr>
          <w:b/>
          <w:color w:val="000000"/>
        </w:rPr>
        <w:lastRenderedPageBreak/>
        <w:t>Третий блок – «Секреты речи и текста» </w:t>
      </w:r>
      <w:r w:rsidRPr="003A5AD8">
        <w:rPr>
          <w:rFonts w:ascii="Calibri" w:hAnsi="Calibri"/>
          <w:color w:val="000000"/>
        </w:rPr>
        <w:t xml:space="preserve">– </w:t>
      </w:r>
      <w:r w:rsidRPr="003A5AD8">
        <w:rPr>
          <w:color w:val="000000"/>
        </w:rPr>
        <w:t>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00DA5" w:rsidRPr="003A5AD8" w:rsidRDefault="0094590A" w:rsidP="00DE08EE">
      <w:pPr>
        <w:pStyle w:val="Textbody"/>
        <w:widowControl/>
        <w:spacing w:after="0" w:line="276" w:lineRule="auto"/>
        <w:jc w:val="both"/>
        <w:rPr>
          <w:b/>
          <w:color w:val="000000"/>
        </w:rPr>
      </w:pPr>
      <w:r w:rsidRPr="003A5AD8">
        <w:rPr>
          <w:b/>
          <w:color w:val="000000"/>
        </w:rPr>
        <w:t>Содержание программы</w:t>
      </w:r>
    </w:p>
    <w:p w:rsidR="00500DA5" w:rsidRPr="003A5AD8" w:rsidRDefault="0094590A" w:rsidP="00DE08EE">
      <w:pPr>
        <w:pStyle w:val="Textbody"/>
        <w:widowControl/>
        <w:numPr>
          <w:ilvl w:val="0"/>
          <w:numId w:val="11"/>
        </w:numPr>
        <w:spacing w:before="30" w:after="30" w:line="276" w:lineRule="auto"/>
        <w:ind w:left="720"/>
        <w:jc w:val="both"/>
        <w:rPr>
          <w:b/>
          <w:color w:val="000000"/>
        </w:rPr>
      </w:pPr>
      <w:r w:rsidRPr="003A5AD8">
        <w:rPr>
          <w:b/>
          <w:color w:val="000000"/>
        </w:rPr>
        <w:t>Русский язык: прошлое и настоящее (6 ч)</w:t>
      </w:r>
    </w:p>
    <w:p w:rsidR="00500DA5" w:rsidRPr="003A5AD8" w:rsidRDefault="0094590A" w:rsidP="00DE08EE">
      <w:pPr>
        <w:pStyle w:val="Textbody"/>
        <w:widowControl/>
        <w:spacing w:after="0" w:line="276" w:lineRule="auto"/>
        <w:jc w:val="both"/>
        <w:rPr>
          <w:color w:val="000000"/>
        </w:rPr>
      </w:pPr>
      <w:r w:rsidRPr="003A5AD8">
        <w:rPr>
          <w:color w:val="000000"/>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p>
    <w:p w:rsidR="00500DA5" w:rsidRPr="003A5AD8" w:rsidRDefault="0094590A" w:rsidP="00DE08EE">
      <w:pPr>
        <w:pStyle w:val="Textbody"/>
        <w:widowControl/>
        <w:numPr>
          <w:ilvl w:val="0"/>
          <w:numId w:val="12"/>
        </w:numPr>
        <w:spacing w:before="30" w:after="30" w:line="276" w:lineRule="auto"/>
        <w:ind w:left="720"/>
        <w:jc w:val="both"/>
        <w:rPr>
          <w:b/>
          <w:color w:val="000000"/>
        </w:rPr>
      </w:pPr>
      <w:r w:rsidRPr="003A5AD8">
        <w:rPr>
          <w:b/>
          <w:color w:val="000000"/>
        </w:rPr>
        <w:t>Язык в действии (4 ч)</w:t>
      </w:r>
    </w:p>
    <w:p w:rsidR="00500DA5" w:rsidRPr="003A5AD8" w:rsidRDefault="0094590A" w:rsidP="00DE08EE">
      <w:pPr>
        <w:pStyle w:val="Textbody"/>
        <w:widowControl/>
        <w:spacing w:after="0" w:line="276" w:lineRule="auto"/>
        <w:jc w:val="both"/>
        <w:rPr>
          <w:rFonts w:ascii="Calibri" w:hAnsi="Calibri"/>
          <w:color w:val="000000"/>
        </w:rPr>
      </w:pPr>
      <w:r w:rsidRPr="003A5AD8">
        <w:rPr>
          <w:color w:val="000000"/>
        </w:rPr>
        <w:t>Нормы употребления глаголов. Образование форм глаголов 1 лица (</w:t>
      </w:r>
      <w:r w:rsidRPr="003A5AD8">
        <w:rPr>
          <w:i/>
          <w:color w:val="000000"/>
        </w:rPr>
        <w:t>весить-вешу, – бегите, плескать-плещу </w:t>
      </w:r>
      <w:r w:rsidRPr="003A5AD8">
        <w:rPr>
          <w:color w:val="000000"/>
        </w:rPr>
        <w:t>и др.). Особенности употребления глаголов – синонимов (</w:t>
      </w:r>
      <w:r w:rsidRPr="003A5AD8">
        <w:rPr>
          <w:i/>
          <w:color w:val="000000"/>
        </w:rPr>
        <w:t>есть, кушать; класть, положить)</w:t>
      </w:r>
      <w:r w:rsidRPr="003A5AD8">
        <w:rPr>
          <w:color w:val="000000"/>
        </w:rPr>
        <w:t>. Категория вежливости в глагольных формах. Синонимичные словосочетания и предложения. Появление знаков препинания в русском языке.</w:t>
      </w:r>
    </w:p>
    <w:p w:rsidR="00500DA5" w:rsidRPr="003A5AD8" w:rsidRDefault="0094590A" w:rsidP="00DE08EE">
      <w:pPr>
        <w:pStyle w:val="Textbody"/>
        <w:widowControl/>
        <w:numPr>
          <w:ilvl w:val="0"/>
          <w:numId w:val="13"/>
        </w:numPr>
        <w:spacing w:before="30" w:after="30" w:line="276" w:lineRule="auto"/>
        <w:ind w:left="720"/>
        <w:jc w:val="both"/>
        <w:rPr>
          <w:b/>
          <w:color w:val="000000"/>
        </w:rPr>
      </w:pPr>
      <w:r w:rsidRPr="003A5AD8">
        <w:rPr>
          <w:b/>
          <w:color w:val="000000"/>
        </w:rPr>
        <w:t>Секреты речи и текста (7 ч)</w:t>
      </w:r>
    </w:p>
    <w:p w:rsidR="00500DA5" w:rsidRPr="003A5AD8" w:rsidRDefault="0094590A" w:rsidP="00DE08EE">
      <w:pPr>
        <w:pStyle w:val="Textbody"/>
        <w:widowControl/>
        <w:spacing w:after="0" w:line="276" w:lineRule="auto"/>
        <w:jc w:val="both"/>
        <w:rPr>
          <w:rFonts w:ascii="Calibri" w:hAnsi="Calibri"/>
          <w:color w:val="000000"/>
        </w:rPr>
      </w:pPr>
      <w:r w:rsidRPr="003A5AD8">
        <w:rPr>
          <w:color w:val="000000"/>
        </w:rPr>
        <w:t>Грамотное ведение диалога по форме </w:t>
      </w:r>
      <w:r w:rsidRPr="003A5AD8">
        <w:rPr>
          <w:i/>
          <w:color w:val="000000"/>
        </w:rPr>
        <w:t>вопрос-ответ. </w:t>
      </w:r>
      <w:r w:rsidRPr="003A5AD8">
        <w:rPr>
          <w:color w:val="000000"/>
        </w:rPr>
        <w:t>Озаглавливание текста в соответствии с темой или основной мыслью. Составление плана текста. Пересказывание текста. Оценивание и редактирование текстов.</w:t>
      </w:r>
    </w:p>
    <w:p w:rsidR="00500DA5" w:rsidRPr="003A5AD8" w:rsidRDefault="00500DA5" w:rsidP="00DE08EE">
      <w:pPr>
        <w:pStyle w:val="Textbody"/>
        <w:widowControl/>
        <w:spacing w:after="0" w:line="276" w:lineRule="auto"/>
        <w:ind w:left="720"/>
        <w:jc w:val="both"/>
        <w:rPr>
          <w:b/>
          <w:color w:val="000000"/>
        </w:rPr>
      </w:pPr>
    </w:p>
    <w:p w:rsidR="00500DA5" w:rsidRDefault="00500DA5" w:rsidP="00DE08EE">
      <w:pPr>
        <w:pStyle w:val="Textbody"/>
        <w:widowControl/>
        <w:spacing w:after="0" w:line="276" w:lineRule="auto"/>
        <w:ind w:left="720"/>
        <w:jc w:val="both"/>
        <w:rPr>
          <w:b/>
          <w:color w:val="000000"/>
          <w:sz w:val="22"/>
        </w:rPr>
      </w:pPr>
    </w:p>
    <w:p w:rsidR="00500DA5" w:rsidRDefault="00500DA5" w:rsidP="00DE08EE">
      <w:pPr>
        <w:pStyle w:val="Textbody"/>
        <w:widowControl/>
        <w:spacing w:after="0" w:line="276" w:lineRule="auto"/>
        <w:ind w:left="720"/>
        <w:jc w:val="both"/>
        <w:rPr>
          <w:b/>
          <w:color w:val="000000"/>
          <w:sz w:val="22"/>
        </w:rPr>
      </w:pPr>
    </w:p>
    <w:p w:rsidR="00500DA5" w:rsidRDefault="00500DA5" w:rsidP="00DE08EE">
      <w:pPr>
        <w:pStyle w:val="Textbody"/>
        <w:widowControl/>
        <w:spacing w:after="0" w:line="276" w:lineRule="auto"/>
        <w:ind w:left="720"/>
        <w:jc w:val="both"/>
        <w:rPr>
          <w:b/>
          <w:color w:val="000000"/>
          <w:sz w:val="22"/>
        </w:rPr>
      </w:pPr>
    </w:p>
    <w:p w:rsidR="003A5AD8" w:rsidRDefault="003A5AD8" w:rsidP="00DE08EE">
      <w:pPr>
        <w:pStyle w:val="Textbody"/>
        <w:widowControl/>
        <w:spacing w:after="0" w:line="276" w:lineRule="auto"/>
        <w:jc w:val="both"/>
        <w:rPr>
          <w:b/>
          <w:color w:val="000000"/>
          <w:sz w:val="22"/>
        </w:rPr>
      </w:pPr>
    </w:p>
    <w:p w:rsidR="00D66BD2" w:rsidRDefault="00D66BD2"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Default="00DE08EE" w:rsidP="00DE08EE">
      <w:pPr>
        <w:pStyle w:val="Textbody"/>
        <w:widowControl/>
        <w:spacing w:after="0" w:line="276" w:lineRule="auto"/>
        <w:jc w:val="both"/>
        <w:rPr>
          <w:b/>
          <w:color w:val="000000"/>
          <w:sz w:val="22"/>
          <w:lang w:val="ru-RU"/>
        </w:rPr>
      </w:pPr>
    </w:p>
    <w:p w:rsidR="00DE08EE" w:rsidRPr="00DE08EE" w:rsidRDefault="00DE08EE" w:rsidP="00DE08EE">
      <w:pPr>
        <w:pStyle w:val="Textbody"/>
        <w:widowControl/>
        <w:spacing w:after="0" w:line="276" w:lineRule="auto"/>
        <w:jc w:val="both"/>
        <w:rPr>
          <w:b/>
          <w:color w:val="000000"/>
          <w:sz w:val="22"/>
          <w:lang w:val="ru-RU"/>
        </w:rPr>
      </w:pPr>
    </w:p>
    <w:p w:rsidR="00500DA5" w:rsidRDefault="00500DA5">
      <w:pPr>
        <w:pStyle w:val="Textbody"/>
        <w:widowControl/>
        <w:spacing w:after="0"/>
        <w:ind w:left="720"/>
        <w:rPr>
          <w:b/>
          <w:color w:val="000000"/>
          <w:sz w:val="22"/>
        </w:rPr>
      </w:pPr>
    </w:p>
    <w:p w:rsidR="00500DA5" w:rsidRDefault="00500DA5">
      <w:pPr>
        <w:pStyle w:val="Standard"/>
        <w:rPr>
          <w:sz w:val="4"/>
          <w:szCs w:val="4"/>
        </w:rPr>
      </w:pPr>
      <w:bookmarkStart w:id="0" w:name="t.2"/>
      <w:bookmarkStart w:id="1" w:name="t.ed9a33805b9851567a60d49ca8871cbc3d60de"/>
      <w:bookmarkEnd w:id="0"/>
      <w:bookmarkEnd w:id="1"/>
    </w:p>
    <w:p w:rsidR="00500DA5" w:rsidRDefault="00DE08EE">
      <w:pPr>
        <w:pStyle w:val="Textbody"/>
        <w:widowControl/>
        <w:spacing w:after="0"/>
        <w:ind w:left="360"/>
        <w:jc w:val="center"/>
        <w:rPr>
          <w:b/>
          <w:color w:val="000000"/>
        </w:rPr>
      </w:pPr>
      <w:r>
        <w:rPr>
          <w:b/>
          <w:color w:val="000000"/>
          <w:lang w:val="ru-RU"/>
        </w:rPr>
        <w:lastRenderedPageBreak/>
        <w:t xml:space="preserve">КАЛЕНДАРНО- </w:t>
      </w:r>
      <w:r w:rsidR="0094590A">
        <w:rPr>
          <w:b/>
          <w:color w:val="000000"/>
        </w:rPr>
        <w:t>ТЕМАТИЧЕСКОЕ ПЛАНИРОВАНИЕ</w:t>
      </w:r>
    </w:p>
    <w:p w:rsidR="00500DA5" w:rsidRPr="00DE08EE" w:rsidRDefault="00500DA5">
      <w:pPr>
        <w:pStyle w:val="Textbody"/>
        <w:widowControl/>
        <w:spacing w:after="0"/>
        <w:ind w:left="360"/>
        <w:jc w:val="center"/>
        <w:rPr>
          <w:b/>
          <w:color w:val="000000"/>
          <w:lang w:val="ru-RU"/>
        </w:rPr>
      </w:pPr>
    </w:p>
    <w:tbl>
      <w:tblPr>
        <w:tblW w:w="9637" w:type="dxa"/>
        <w:tblInd w:w="58" w:type="dxa"/>
        <w:tblLayout w:type="fixed"/>
        <w:tblCellMar>
          <w:left w:w="10" w:type="dxa"/>
          <w:right w:w="10" w:type="dxa"/>
        </w:tblCellMar>
        <w:tblLook w:val="0000"/>
      </w:tblPr>
      <w:tblGrid>
        <w:gridCol w:w="705"/>
        <w:gridCol w:w="1035"/>
        <w:gridCol w:w="7897"/>
      </w:tblGrid>
      <w:tr w:rsidR="00500DA5">
        <w:tc>
          <w:tcPr>
            <w:tcW w:w="705" w:type="dxa"/>
            <w:tcBorders>
              <w:top w:val="single" w:sz="2" w:space="0" w:color="000000"/>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w:t>
            </w:r>
          </w:p>
        </w:tc>
        <w:tc>
          <w:tcPr>
            <w:tcW w:w="1035" w:type="dxa"/>
            <w:tcBorders>
              <w:top w:val="single" w:sz="2" w:space="0" w:color="000000"/>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rPr>
                <w:lang w:val="ru-RU"/>
              </w:rPr>
            </w:pPr>
            <w:r>
              <w:rPr>
                <w:lang w:val="ru-RU"/>
              </w:rPr>
              <w:t>Дата</w:t>
            </w:r>
          </w:p>
        </w:tc>
        <w:tc>
          <w:tcPr>
            <w:tcW w:w="78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jc w:val="center"/>
              <w:rPr>
                <w:lang w:val="ru-RU"/>
              </w:rPr>
            </w:pPr>
            <w:r>
              <w:rPr>
                <w:lang w:val="ru-RU"/>
              </w:rPr>
              <w:t>Тема</w:t>
            </w:r>
          </w:p>
        </w:tc>
      </w:tr>
      <w:tr w:rsidR="00500DA5">
        <w:tc>
          <w:tcPr>
            <w:tcW w:w="963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jc w:val="center"/>
              <w:rPr>
                <w:sz w:val="22"/>
              </w:rPr>
            </w:pPr>
            <w:r>
              <w:rPr>
                <w:b/>
                <w:color w:val="000000"/>
                <w:sz w:val="22"/>
              </w:rPr>
              <w:t xml:space="preserve">Русский язык: прошлое и настоящее- 6 </w:t>
            </w:r>
            <w:r>
              <w:rPr>
                <w:b/>
                <w:color w:val="000000"/>
                <w:sz w:val="22"/>
                <w:lang w:val="ru-RU"/>
              </w:rPr>
              <w:t>ч.</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1</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14.01</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Не стыдно не знать, стыдно не учиться</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2</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21.01</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Вся семья вместе, так и душа на месте</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3</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28.01</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Красна сказка складом, а песня – ладом</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4</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04.02</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Красное словцо не ложь</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5</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11.02</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Язык языку весть подаёт</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6</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18.02</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Проектные задания</w:t>
            </w:r>
          </w:p>
        </w:tc>
      </w:tr>
      <w:tr w:rsidR="00500DA5">
        <w:tc>
          <w:tcPr>
            <w:tcW w:w="963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jc w:val="center"/>
              <w:rPr>
                <w:b/>
                <w:color w:val="000000"/>
                <w:sz w:val="22"/>
              </w:rPr>
            </w:pPr>
            <w:r>
              <w:rPr>
                <w:b/>
                <w:color w:val="000000"/>
                <w:sz w:val="22"/>
              </w:rPr>
              <w:t xml:space="preserve">Язык в действии- 4 </w:t>
            </w:r>
            <w:r>
              <w:rPr>
                <w:b/>
                <w:color w:val="000000"/>
                <w:sz w:val="22"/>
                <w:lang w:val="ru-RU"/>
              </w:rPr>
              <w:t>ч.</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7</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25.02</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Трудно ли образовывать формы глагола?</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8</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04.03</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Можно ли об одном и том же сказать по-разному?</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9</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11.03</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Как и когда появились знаки препинания?</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10</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18.03</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Мини-сочинение «Можно ли про одно и то же сказать по-разному?»</w:t>
            </w:r>
          </w:p>
        </w:tc>
      </w:tr>
      <w:tr w:rsidR="00500DA5">
        <w:tc>
          <w:tcPr>
            <w:tcW w:w="963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jc w:val="center"/>
              <w:rPr>
                <w:b/>
                <w:color w:val="000000"/>
                <w:sz w:val="22"/>
              </w:rPr>
            </w:pPr>
            <w:r>
              <w:rPr>
                <w:b/>
                <w:color w:val="000000"/>
                <w:sz w:val="22"/>
              </w:rPr>
              <w:t xml:space="preserve">Секреты речи и текста- 7 </w:t>
            </w:r>
            <w:r>
              <w:rPr>
                <w:b/>
                <w:color w:val="000000"/>
                <w:sz w:val="22"/>
                <w:lang w:val="ru-RU"/>
              </w:rPr>
              <w:t>ч.</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11</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25.03</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Задаём вопросы в диалоге</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12</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08.04</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Учимся передавать в заголовке тему и основную мысль текста</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13</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15.04</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rFonts w:ascii="Calibri" w:hAnsi="Calibri"/>
                <w:color w:val="000000"/>
                <w:sz w:val="22"/>
              </w:rPr>
            </w:pPr>
            <w:r>
              <w:rPr>
                <w:color w:val="000000"/>
              </w:rPr>
              <w:t>Учимся составлять план</w:t>
            </w:r>
            <w:r>
              <w:rPr>
                <w:rFonts w:ascii="Calibri" w:hAnsi="Calibri"/>
                <w:color w:val="000000"/>
                <w:sz w:val="22"/>
              </w:rPr>
              <w:t> </w:t>
            </w:r>
            <w:r>
              <w:rPr>
                <w:color w:val="000000"/>
              </w:rPr>
              <w:t>текста</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14</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22.04</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Учимся пересказывать текст</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15</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29.04</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Учимся оценивать и редактировать тексты</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16</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06.05</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Учимся оценивать и редактировать тексты</w:t>
            </w:r>
          </w:p>
        </w:tc>
      </w:tr>
      <w:tr w:rsidR="00500DA5">
        <w:tc>
          <w:tcPr>
            <w:tcW w:w="705" w:type="dxa"/>
            <w:tcBorders>
              <w:left w:val="single" w:sz="2" w:space="0" w:color="000000"/>
              <w:bottom w:val="single" w:sz="2" w:space="0" w:color="000000"/>
            </w:tcBorders>
            <w:tcMar>
              <w:top w:w="55" w:type="dxa"/>
              <w:left w:w="55" w:type="dxa"/>
              <w:bottom w:w="55" w:type="dxa"/>
              <w:right w:w="55" w:type="dxa"/>
            </w:tcMar>
          </w:tcPr>
          <w:p w:rsidR="00500DA5" w:rsidRDefault="0094590A">
            <w:pPr>
              <w:pStyle w:val="TableContents"/>
              <w:jc w:val="center"/>
            </w:pPr>
            <w:r>
              <w:t>17</w:t>
            </w:r>
          </w:p>
        </w:tc>
        <w:tc>
          <w:tcPr>
            <w:tcW w:w="1035" w:type="dxa"/>
            <w:tcBorders>
              <w:left w:val="single" w:sz="2" w:space="0" w:color="000000"/>
              <w:bottom w:val="single" w:sz="2" w:space="0" w:color="000000"/>
            </w:tcBorders>
            <w:tcMar>
              <w:top w:w="55" w:type="dxa"/>
              <w:left w:w="55" w:type="dxa"/>
              <w:bottom w:w="55" w:type="dxa"/>
              <w:right w:w="55" w:type="dxa"/>
            </w:tcMar>
          </w:tcPr>
          <w:p w:rsidR="00500DA5" w:rsidRPr="001F2F3B" w:rsidRDefault="001F2F3B">
            <w:pPr>
              <w:pStyle w:val="TableContents"/>
              <w:jc w:val="center"/>
              <w:rPr>
                <w:lang w:val="ru-RU"/>
              </w:rPr>
            </w:pPr>
            <w:r>
              <w:rPr>
                <w:lang w:val="ru-RU"/>
              </w:rPr>
              <w:t>13.05</w:t>
            </w:r>
          </w:p>
        </w:tc>
        <w:tc>
          <w:tcPr>
            <w:tcW w:w="7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500DA5" w:rsidRDefault="0094590A">
            <w:pPr>
              <w:pStyle w:val="TableContents"/>
              <w:widowControl/>
              <w:rPr>
                <w:color w:val="000000"/>
              </w:rPr>
            </w:pPr>
            <w:r>
              <w:rPr>
                <w:color w:val="000000"/>
              </w:rPr>
              <w:t>Проектное задание «Пишем разные тексты об одном и том же»</w:t>
            </w:r>
          </w:p>
        </w:tc>
      </w:tr>
    </w:tbl>
    <w:p w:rsidR="00500DA5" w:rsidRDefault="00500DA5">
      <w:pPr>
        <w:pStyle w:val="Textbody"/>
        <w:widowControl/>
        <w:spacing w:after="0"/>
        <w:ind w:left="360"/>
        <w:jc w:val="center"/>
        <w:rPr>
          <w:b/>
          <w:color w:val="000000"/>
        </w:rPr>
      </w:pPr>
    </w:p>
    <w:p w:rsidR="00500DA5" w:rsidRDefault="00500DA5">
      <w:pPr>
        <w:pStyle w:val="Textbody"/>
        <w:widowControl/>
        <w:spacing w:after="0"/>
        <w:ind w:left="360"/>
        <w:jc w:val="center"/>
        <w:rPr>
          <w:b/>
          <w:color w:val="000000"/>
        </w:rPr>
      </w:pPr>
    </w:p>
    <w:p w:rsidR="00500DA5" w:rsidRDefault="00500DA5">
      <w:pPr>
        <w:pStyle w:val="Standard"/>
        <w:rPr>
          <w:sz w:val="4"/>
          <w:szCs w:val="4"/>
        </w:rPr>
      </w:pPr>
      <w:bookmarkStart w:id="2" w:name="t.3"/>
      <w:bookmarkStart w:id="3" w:name="t.656b7e8110563453b7e0e438f031498e1bbbe1"/>
      <w:bookmarkEnd w:id="2"/>
      <w:bookmarkEnd w:id="3"/>
    </w:p>
    <w:p w:rsidR="00500DA5" w:rsidRDefault="0094590A">
      <w:pPr>
        <w:pStyle w:val="Textbody"/>
      </w:pPr>
      <w:r>
        <w:br/>
      </w:r>
    </w:p>
    <w:sectPr w:rsidR="00500DA5" w:rsidSect="00832707">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FCE" w:rsidRDefault="009E7FCE">
      <w:r>
        <w:separator/>
      </w:r>
    </w:p>
  </w:endnote>
  <w:endnote w:type="continuationSeparator" w:id="1">
    <w:p w:rsidR="009E7FCE" w:rsidRDefault="009E7FCE">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panose1 w:val="05010000000000000000"/>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FCE" w:rsidRDefault="009E7FCE">
      <w:r>
        <w:rPr>
          <w:color w:val="000000"/>
        </w:rPr>
        <w:separator/>
      </w:r>
    </w:p>
  </w:footnote>
  <w:footnote w:type="continuationSeparator" w:id="1">
    <w:p w:rsidR="009E7FCE" w:rsidRDefault="009E7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730A"/>
    <w:multiLevelType w:val="multilevel"/>
    <w:tmpl w:val="4C4C67E8"/>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1E0F4A60"/>
    <w:multiLevelType w:val="multilevel"/>
    <w:tmpl w:val="01F691CC"/>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1E9F7B2A"/>
    <w:multiLevelType w:val="hybridMultilevel"/>
    <w:tmpl w:val="9CECB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96B1C"/>
    <w:multiLevelType w:val="multilevel"/>
    <w:tmpl w:val="AC6E7230"/>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nsid w:val="32286115"/>
    <w:multiLevelType w:val="hybridMultilevel"/>
    <w:tmpl w:val="A5E86492"/>
    <w:lvl w:ilvl="0" w:tplc="CEAE5F32">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5">
    <w:nsid w:val="33DB2692"/>
    <w:multiLevelType w:val="hybridMultilevel"/>
    <w:tmpl w:val="F2F2F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45850E4"/>
    <w:multiLevelType w:val="multilevel"/>
    <w:tmpl w:val="287A5908"/>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394F4EF7"/>
    <w:multiLevelType w:val="multilevel"/>
    <w:tmpl w:val="5DF4C91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45662149"/>
    <w:multiLevelType w:val="hybridMultilevel"/>
    <w:tmpl w:val="51F6C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59C2583"/>
    <w:multiLevelType w:val="multilevel"/>
    <w:tmpl w:val="B46C2E5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4F954A9A"/>
    <w:multiLevelType w:val="multilevel"/>
    <w:tmpl w:val="639CDD56"/>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574710D6"/>
    <w:multiLevelType w:val="multilevel"/>
    <w:tmpl w:val="1A5239F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58266642"/>
    <w:multiLevelType w:val="multilevel"/>
    <w:tmpl w:val="925A036E"/>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nsid w:val="65B33F3E"/>
    <w:multiLevelType w:val="multilevel"/>
    <w:tmpl w:val="E8B024DC"/>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nsid w:val="661B611E"/>
    <w:multiLevelType w:val="multilevel"/>
    <w:tmpl w:val="2CE81186"/>
    <w:styleLink w:val="WWNum5"/>
    <w:lvl w:ilvl="0">
      <w:numFmt w:val="bullet"/>
      <w:lvlText w:val="-"/>
      <w:lvlJc w:val="left"/>
      <w:pPr>
        <w:ind w:left="1330" w:hanging="360"/>
      </w:pPr>
      <w:rPr>
        <w:rFonts w:cs="Arial"/>
      </w:rPr>
    </w:lvl>
    <w:lvl w:ilvl="1">
      <w:numFmt w:val="bullet"/>
      <w:lvlText w:val="o"/>
      <w:lvlJc w:val="left"/>
      <w:pPr>
        <w:ind w:left="2050" w:hanging="360"/>
      </w:pPr>
      <w:rPr>
        <w:rFonts w:cs="Courier New"/>
      </w:rPr>
    </w:lvl>
    <w:lvl w:ilvl="2">
      <w:numFmt w:val="bullet"/>
      <w:lvlText w:val=""/>
      <w:lvlJc w:val="left"/>
      <w:pPr>
        <w:ind w:left="2770" w:hanging="360"/>
      </w:pPr>
    </w:lvl>
    <w:lvl w:ilvl="3">
      <w:numFmt w:val="bullet"/>
      <w:lvlText w:val=""/>
      <w:lvlJc w:val="left"/>
      <w:pPr>
        <w:ind w:left="3490" w:hanging="360"/>
      </w:pPr>
    </w:lvl>
    <w:lvl w:ilvl="4">
      <w:numFmt w:val="bullet"/>
      <w:lvlText w:val="o"/>
      <w:lvlJc w:val="left"/>
      <w:pPr>
        <w:ind w:left="4210" w:hanging="360"/>
      </w:pPr>
      <w:rPr>
        <w:rFonts w:cs="Courier New"/>
      </w:rPr>
    </w:lvl>
    <w:lvl w:ilvl="5">
      <w:numFmt w:val="bullet"/>
      <w:lvlText w:val=""/>
      <w:lvlJc w:val="left"/>
      <w:pPr>
        <w:ind w:left="4930" w:hanging="360"/>
      </w:pPr>
    </w:lvl>
    <w:lvl w:ilvl="6">
      <w:numFmt w:val="bullet"/>
      <w:lvlText w:val=""/>
      <w:lvlJc w:val="left"/>
      <w:pPr>
        <w:ind w:left="5650" w:hanging="360"/>
      </w:pPr>
    </w:lvl>
    <w:lvl w:ilvl="7">
      <w:numFmt w:val="bullet"/>
      <w:lvlText w:val="o"/>
      <w:lvlJc w:val="left"/>
      <w:pPr>
        <w:ind w:left="6370" w:hanging="360"/>
      </w:pPr>
      <w:rPr>
        <w:rFonts w:cs="Courier New"/>
      </w:rPr>
    </w:lvl>
    <w:lvl w:ilvl="8">
      <w:numFmt w:val="bullet"/>
      <w:lvlText w:val=""/>
      <w:lvlJc w:val="left"/>
      <w:pPr>
        <w:ind w:left="7090" w:hanging="360"/>
      </w:pPr>
    </w:lvl>
  </w:abstractNum>
  <w:abstractNum w:abstractNumId="15">
    <w:nsid w:val="6E6C056E"/>
    <w:multiLevelType w:val="multilevel"/>
    <w:tmpl w:val="19F89A1E"/>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nsid w:val="74593A16"/>
    <w:multiLevelType w:val="multilevel"/>
    <w:tmpl w:val="172C7BB2"/>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nsid w:val="79186160"/>
    <w:multiLevelType w:val="hybridMultilevel"/>
    <w:tmpl w:val="23E6B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91D2903"/>
    <w:multiLevelType w:val="hybridMultilevel"/>
    <w:tmpl w:val="4ADC7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B3E517D"/>
    <w:multiLevelType w:val="hybridMultilevel"/>
    <w:tmpl w:val="D456A9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3"/>
  </w:num>
  <w:num w:numId="4">
    <w:abstractNumId w:val="12"/>
  </w:num>
  <w:num w:numId="5">
    <w:abstractNumId w:val="6"/>
  </w:num>
  <w:num w:numId="6">
    <w:abstractNumId w:val="9"/>
  </w:num>
  <w:num w:numId="7">
    <w:abstractNumId w:val="0"/>
  </w:num>
  <w:num w:numId="8">
    <w:abstractNumId w:val="10"/>
  </w:num>
  <w:num w:numId="9">
    <w:abstractNumId w:val="11"/>
  </w:num>
  <w:num w:numId="10">
    <w:abstractNumId w:val="13"/>
  </w:num>
  <w:num w:numId="11">
    <w:abstractNumId w:val="16"/>
  </w:num>
  <w:num w:numId="12">
    <w:abstractNumId w:val="15"/>
  </w:num>
  <w:num w:numId="13">
    <w:abstractNumId w:val="1"/>
  </w:num>
  <w:num w:numId="14">
    <w:abstractNumId w:val="17"/>
  </w:num>
  <w:num w:numId="15">
    <w:abstractNumId w:val="4"/>
  </w:num>
  <w:num w:numId="16">
    <w:abstractNumId w:val="18"/>
  </w:num>
  <w:num w:numId="17">
    <w:abstractNumId w:val="19"/>
  </w:num>
  <w:num w:numId="18">
    <w:abstractNumId w:val="8"/>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autoHyphenation/>
  <w:characterSpacingControl w:val="doNotCompress"/>
  <w:footnotePr>
    <w:footnote w:id="0"/>
    <w:footnote w:id="1"/>
  </w:footnotePr>
  <w:endnotePr>
    <w:endnote w:id="0"/>
    <w:endnote w:id="1"/>
  </w:endnotePr>
  <w:compat/>
  <w:rsids>
    <w:rsidRoot w:val="00500DA5"/>
    <w:rsid w:val="001F2F3B"/>
    <w:rsid w:val="002B7666"/>
    <w:rsid w:val="002C1FB0"/>
    <w:rsid w:val="00381D9A"/>
    <w:rsid w:val="003A5AD8"/>
    <w:rsid w:val="00457B69"/>
    <w:rsid w:val="004D3FF2"/>
    <w:rsid w:val="00500DA5"/>
    <w:rsid w:val="005B78D2"/>
    <w:rsid w:val="00641AB1"/>
    <w:rsid w:val="00832707"/>
    <w:rsid w:val="008E2BE5"/>
    <w:rsid w:val="0094590A"/>
    <w:rsid w:val="009E7FCE"/>
    <w:rsid w:val="00A657A9"/>
    <w:rsid w:val="00BC6A86"/>
    <w:rsid w:val="00D66BD2"/>
    <w:rsid w:val="00DE08EE"/>
    <w:rsid w:val="00E02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07"/>
    <w:pPr>
      <w:widowControl w:val="0"/>
      <w:suppressAutoHyphens/>
      <w:autoSpaceDN w:val="0"/>
      <w:textAlignment w:val="baseline"/>
    </w:pPr>
    <w:rPr>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32707"/>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rsid w:val="00832707"/>
    <w:pPr>
      <w:keepNext/>
      <w:spacing w:before="240" w:after="120"/>
    </w:pPr>
    <w:rPr>
      <w:rFonts w:ascii="Arial" w:hAnsi="Arial"/>
      <w:sz w:val="28"/>
      <w:szCs w:val="28"/>
    </w:rPr>
  </w:style>
  <w:style w:type="paragraph" w:customStyle="1" w:styleId="Textbody">
    <w:name w:val="Text body"/>
    <w:basedOn w:val="Standard"/>
    <w:rsid w:val="00832707"/>
    <w:pPr>
      <w:spacing w:after="120"/>
    </w:pPr>
  </w:style>
  <w:style w:type="paragraph" w:styleId="a3">
    <w:name w:val="List"/>
    <w:basedOn w:val="Textbody"/>
    <w:rsid w:val="00832707"/>
  </w:style>
  <w:style w:type="paragraph" w:styleId="a4">
    <w:name w:val="caption"/>
    <w:basedOn w:val="Standard"/>
    <w:rsid w:val="00832707"/>
    <w:pPr>
      <w:suppressLineNumbers/>
      <w:spacing w:before="120" w:after="120"/>
    </w:pPr>
    <w:rPr>
      <w:i/>
      <w:iCs/>
    </w:rPr>
  </w:style>
  <w:style w:type="paragraph" w:customStyle="1" w:styleId="Index">
    <w:name w:val="Index"/>
    <w:basedOn w:val="Standard"/>
    <w:rsid w:val="00832707"/>
    <w:pPr>
      <w:suppressLineNumbers/>
    </w:pPr>
  </w:style>
  <w:style w:type="paragraph" w:customStyle="1" w:styleId="TableContents">
    <w:name w:val="Table Contents"/>
    <w:basedOn w:val="Standard"/>
    <w:rsid w:val="00832707"/>
    <w:pPr>
      <w:suppressLineNumbers/>
    </w:pPr>
  </w:style>
  <w:style w:type="paragraph" w:customStyle="1" w:styleId="TableHeading">
    <w:name w:val="Table Heading"/>
    <w:basedOn w:val="TableContents"/>
    <w:rsid w:val="00832707"/>
    <w:pPr>
      <w:jc w:val="center"/>
    </w:pPr>
    <w:rPr>
      <w:b/>
      <w:bCs/>
    </w:rPr>
  </w:style>
  <w:style w:type="character" w:customStyle="1" w:styleId="ListLabel3">
    <w:name w:val="ListLabel 3"/>
    <w:rsid w:val="00832707"/>
    <w:rPr>
      <w:rFonts w:cs="Arial"/>
    </w:rPr>
  </w:style>
  <w:style w:type="character" w:customStyle="1" w:styleId="ListLabel2">
    <w:name w:val="ListLabel 2"/>
    <w:rsid w:val="00832707"/>
    <w:rPr>
      <w:rFonts w:cs="Courier New"/>
    </w:rPr>
  </w:style>
  <w:style w:type="character" w:customStyle="1" w:styleId="BulletSymbols">
    <w:name w:val="Bullet Symbols"/>
    <w:rsid w:val="00832707"/>
    <w:rPr>
      <w:rFonts w:ascii="OpenSymbol" w:eastAsia="OpenSymbol" w:hAnsi="OpenSymbol" w:cs="OpenSymbol"/>
    </w:rPr>
  </w:style>
  <w:style w:type="character" w:customStyle="1" w:styleId="NumberingSymbols">
    <w:name w:val="Numbering Symbols"/>
    <w:rsid w:val="00832707"/>
  </w:style>
  <w:style w:type="numbering" w:customStyle="1" w:styleId="WWNum5">
    <w:name w:val="WWNum5"/>
    <w:basedOn w:val="a2"/>
    <w:rsid w:val="00832707"/>
    <w:pPr>
      <w:numPr>
        <w:numId w:val="1"/>
      </w:numPr>
    </w:pPr>
  </w:style>
</w:styles>
</file>

<file path=word/webSettings.xml><?xml version="1.0" encoding="utf-8"?>
<w:webSettings xmlns:r="http://schemas.openxmlformats.org/officeDocument/2006/relationships" xmlns:w="http://schemas.openxmlformats.org/wordprocessingml/2006/main">
  <w:divs>
    <w:div w:id="1248927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2361</Words>
  <Characters>13459</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Samsung</cp:lastModifiedBy>
  <cp:revision>4</cp:revision>
  <cp:lastPrinted>2021-08-25T07:03:00Z</cp:lastPrinted>
  <dcterms:created xsi:type="dcterms:W3CDTF">2021-09-04T12:15:00Z</dcterms:created>
  <dcterms:modified xsi:type="dcterms:W3CDTF">2021-09-23T08:12:00Z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